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045"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974"/>
        <w:gridCol w:w="4071"/>
      </w:tblGrid>
      <w:tr>
        <w:tblPrEx>
          <w:shd w:val="clear" w:color="auto" w:fill="ced7e7"/>
        </w:tblPrEx>
        <w:trPr>
          <w:trHeight w:val="1800" w:hRule="atLeast"/>
        </w:trPr>
        <w:tc>
          <w:tcPr>
            <w:tcW w:type="dxa" w:w="4974"/>
            <w:tcBorders>
              <w:top w:val="nil"/>
              <w:left w:val="nil"/>
              <w:bottom w:val="nil"/>
              <w:right w:val="nil"/>
            </w:tcBorders>
            <w:shd w:val="clear" w:color="auto" w:fill="auto"/>
            <w:tcMar>
              <w:top w:type="dxa" w:w="80"/>
              <w:left w:type="dxa" w:w="80"/>
              <w:bottom w:type="dxa" w:w="80"/>
              <w:right w:type="dxa" w:w="80"/>
            </w:tcMar>
            <w:vAlign w:val="top"/>
          </w:tcPr>
          <w:p>
            <w:pPr>
              <w:pStyle w:val="Default"/>
              <w:spacing w:before="0" w:line="240" w:lineRule="auto"/>
              <w:rPr>
                <w:shd w:val="nil" w:color="auto" w:fill="auto"/>
              </w:rPr>
            </w:pPr>
          </w:p>
          <w:p>
            <w:pPr>
              <w:pStyle w:val="Default"/>
              <w:spacing w:before="0" w:line="240" w:lineRule="auto"/>
              <w:rPr>
                <w:rFonts w:ascii="Times New Roman" w:cs="Times New Roman" w:hAnsi="Times New Roman" w:eastAsia="Times New Roman"/>
              </w:rPr>
            </w:pPr>
            <w:r>
              <w:rPr>
                <w:rFonts w:ascii="Times New Roman" w:hAnsi="Times New Roman"/>
                <w:rtl w:val="0"/>
              </w:rPr>
              <w:t>J</w:t>
            </w:r>
            <w:r>
              <w:rPr>
                <w:rFonts w:ascii="Times New Roman" w:hAnsi="Times New Roman" w:hint="default"/>
                <w:rtl w:val="0"/>
              </w:rPr>
              <w:t>ü</w:t>
            </w:r>
            <w:r>
              <w:rPr>
                <w:rFonts w:ascii="Times New Roman" w:hAnsi="Times New Roman"/>
                <w:rtl w:val="0"/>
              </w:rPr>
              <w:t>rgen Kusmin</w:t>
            </w:r>
          </w:p>
          <w:p>
            <w:pPr>
              <w:pStyle w:val="Default"/>
              <w:spacing w:before="0" w:line="240" w:lineRule="auto"/>
            </w:pPr>
            <w:r>
              <w:rPr>
                <w:rFonts w:ascii="Times New Roman" w:hAnsi="Times New Roman"/>
                <w:rtl w:val="0"/>
              </w:rPr>
              <w:t>Riigimetsa Majandamise Keskus</w:t>
            </w:r>
          </w:p>
        </w:tc>
        <w:tc>
          <w:tcPr>
            <w:tcW w:type="dxa" w:w="4071"/>
            <w:tcBorders>
              <w:top w:val="nil"/>
              <w:left w:val="nil"/>
              <w:bottom w:val="nil"/>
              <w:right w:val="nil"/>
            </w:tcBorders>
            <w:shd w:val="clear" w:color="auto" w:fill="auto"/>
            <w:tcMar>
              <w:top w:type="dxa" w:w="80"/>
              <w:left w:type="dxa" w:w="80"/>
              <w:bottom w:type="dxa" w:w="80"/>
              <w:right w:type="dxa" w:w="80"/>
            </w:tcMar>
            <w:vAlign w:val="top"/>
          </w:tcPr>
          <w:p>
            <w:pPr>
              <w:pStyle w:val="Default"/>
              <w:spacing w:before="0" w:line="240" w:lineRule="auto"/>
              <w:rPr>
                <w:rFonts w:ascii="Calibri" w:cs="Calibri" w:hAnsi="Calibri" w:eastAsia="Calibri"/>
                <w:sz w:val="22"/>
                <w:szCs w:val="22"/>
                <w:shd w:val="nil" w:color="auto" w:fill="auto"/>
              </w:rPr>
            </w:pPr>
          </w:p>
          <w:p>
            <w:pPr>
              <w:pStyle w:val="Normal.0"/>
              <w:jc w:val="both"/>
              <w:rPr>
                <w:sz w:val="24"/>
                <w:szCs w:val="24"/>
                <w:shd w:val="nil" w:color="auto" w:fill="auto"/>
                <w14:textOutline w14:w="12700" w14:cap="flat">
                  <w14:noFill/>
                  <w14:miter w14:lim="400000"/>
                </w14:textOutline>
              </w:rPr>
            </w:pPr>
          </w:p>
          <w:p>
            <w:pPr>
              <w:pStyle w:val="Normal.0"/>
              <w:bidi w:val="0"/>
              <w:ind w:left="0" w:right="0" w:firstLine="0"/>
              <w:jc w:val="both"/>
              <w:rPr>
                <w:sz w:val="24"/>
                <w:szCs w:val="24"/>
                <w:shd w:val="nil" w:color="auto" w:fill="auto"/>
                <w:rtl w:val="0"/>
              </w:rPr>
            </w:pPr>
            <w:r>
              <w:rPr>
                <w:sz w:val="24"/>
                <w:szCs w:val="24"/>
                <w:rtl w:val="0"/>
              </w:rPr>
              <w:t xml:space="preserve">Meie: </w:t>
            </w:r>
            <w:r>
              <w:rPr>
                <w:sz w:val="24"/>
                <w:szCs w:val="24"/>
                <w:rtl w:val="0"/>
                <w14:textOutline w14:w="12700" w14:cap="flat">
                  <w14:noFill/>
                  <w14:miter w14:lim="400000"/>
                </w14:textOutline>
              </w:rPr>
              <w:t xml:space="preserve">6. </w:t>
            </w:r>
            <w:r>
              <w:rPr>
                <w:sz w:val="24"/>
                <w:szCs w:val="24"/>
                <w:rtl w:val="0"/>
                <w14:textOutline w14:w="12700" w14:cap="flat">
                  <w14:noFill/>
                  <w14:miter w14:lim="400000"/>
                </w14:textOutline>
              </w:rPr>
              <w:t>01.</w:t>
            </w:r>
            <w:r>
              <w:rPr>
                <w:sz w:val="24"/>
                <w:szCs w:val="24"/>
                <w:rtl w:val="0"/>
                <w14:textOutline w14:w="12700" w14:cap="flat">
                  <w14:noFill/>
                  <w14:miter w14:lim="400000"/>
                </w14:textOutline>
              </w:rPr>
              <w:t>2023  nr 4-1/753/2022-1</w:t>
            </w:r>
          </w:p>
          <w:p>
            <w:pPr>
              <w:pStyle w:val="Default"/>
              <w:spacing w:before="0" w:line="240" w:lineRule="auto"/>
              <w:jc w:val="left"/>
            </w:pPr>
            <w:r>
              <w:rPr>
                <w:rFonts w:ascii="Times New Roman" w:hAnsi="Times New Roman"/>
                <w:shd w:val="nil" w:color="auto" w:fill="auto"/>
                <w:rtl w:val="0"/>
              </w:rPr>
              <w:t xml:space="preserve">Teie: </w:t>
            </w:r>
            <w:r>
              <w:rPr>
                <w:rFonts w:ascii="Times New Roman" w:hAnsi="Times New Roman"/>
                <w:shd w:val="nil" w:color="auto" w:fill="auto"/>
                <w:rtl w:val="0"/>
              </w:rPr>
              <w:t>31.10.2022</w:t>
            </w:r>
            <w:r>
              <w:rPr>
                <w:rFonts w:ascii="Times New Roman" w:hAnsi="Times New Roman"/>
                <w:shd w:val="nil" w:color="auto" w:fill="auto"/>
                <w:rtl w:val="0"/>
              </w:rPr>
              <w:t xml:space="preserve"> </w:t>
            </w:r>
            <w:r>
              <w:rPr>
                <w:rFonts w:ascii="Times New Roman" w:hAnsi="Times New Roman"/>
                <w:shd w:val="nil" w:color="auto" w:fill="auto"/>
                <w:rtl w:val="0"/>
              </w:rPr>
              <w:t>nr</w:t>
            </w:r>
            <w:r>
              <w:rPr>
                <w:rFonts w:ascii="Times New Roman" w:hAnsi="Times New Roman"/>
                <w:shd w:val="nil" w:color="auto" w:fill="auto"/>
                <w:rtl w:val="0"/>
              </w:rPr>
              <w:t xml:space="preserve"> </w:t>
            </w:r>
            <w:r>
              <w:rPr>
                <w:rFonts w:ascii="Times New Roman" w:hAnsi="Times New Roman"/>
                <w:shd w:val="nil" w:color="auto" w:fill="auto"/>
                <w:rtl w:val="0"/>
              </w:rPr>
              <w:t>3-1.1/2021/5870</w:t>
            </w:r>
          </w:p>
        </w:tc>
      </w:tr>
    </w:tbl>
    <w:p>
      <w:pPr>
        <w:pStyle w:val="Body"/>
        <w:widowControl w:val="0"/>
        <w:ind w:left="216" w:hanging="216"/>
      </w:pPr>
    </w:p>
    <w:tbl>
      <w:tblPr>
        <w:tblW w:w="906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65"/>
      </w:tblGrid>
      <w:tr>
        <w:tblPrEx>
          <w:shd w:val="clear" w:color="auto" w:fill="ced7e7"/>
        </w:tblPrEx>
        <w:trPr>
          <w:trHeight w:val="610" w:hRule="atLeast"/>
        </w:trPr>
        <w:tc>
          <w:tcPr>
            <w:tcW w:type="dxa" w:w="9065"/>
            <w:tcBorders>
              <w:top w:val="nil"/>
              <w:left w:val="nil"/>
              <w:bottom w:val="nil"/>
              <w:right w:val="nil"/>
            </w:tcBorders>
            <w:shd w:val="clear" w:color="auto" w:fill="auto"/>
            <w:tcMar>
              <w:top w:type="dxa" w:w="80"/>
              <w:left w:type="dxa" w:w="97"/>
              <w:bottom w:type="dxa" w:w="80"/>
              <w:right w:type="dxa" w:w="1146"/>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80"/>
              <w:ind w:left="17" w:right="1066" w:hanging="11"/>
              <w:jc w:val="both"/>
            </w:pPr>
            <w:r>
              <w:rPr>
                <w:b w:val="1"/>
                <w:bCs w:val="1"/>
                <w:sz w:val="24"/>
                <w:szCs w:val="24"/>
                <w:shd w:val="nil" w:color="auto" w:fill="auto"/>
                <w:rtl w:val="0"/>
                <w:lang w:val="nl-NL"/>
              </w:rPr>
              <w:t>RMK raieplaanide koosk</w:t>
            </w:r>
            <w:r>
              <w:rPr>
                <w:b w:val="1"/>
                <w:bCs w:val="1"/>
                <w:sz w:val="24"/>
                <w:szCs w:val="24"/>
                <w:shd w:val="nil" w:color="auto" w:fill="auto"/>
                <w:rtl w:val="0"/>
                <w:lang w:val="pt-PT"/>
              </w:rPr>
              <w:t>õ</w:t>
            </w:r>
            <w:r>
              <w:rPr>
                <w:b w:val="1"/>
                <w:bCs w:val="1"/>
                <w:sz w:val="24"/>
                <w:szCs w:val="24"/>
                <w:shd w:val="nil" w:color="auto" w:fill="auto"/>
                <w:rtl w:val="0"/>
              </w:rPr>
              <w:t>lastamata j</w:t>
            </w:r>
            <w:r>
              <w:rPr>
                <w:b w:val="1"/>
                <w:bCs w:val="1"/>
                <w:sz w:val="24"/>
                <w:szCs w:val="24"/>
                <w:shd w:val="nil" w:color="auto" w:fill="auto"/>
                <w:rtl w:val="0"/>
              </w:rPr>
              <w:t>ä</w:t>
            </w:r>
            <w:r>
              <w:rPr>
                <w:b w:val="1"/>
                <w:bCs w:val="1"/>
                <w:sz w:val="24"/>
                <w:szCs w:val="24"/>
                <w:shd w:val="nil" w:color="auto" w:fill="auto"/>
                <w:rtl w:val="0"/>
              </w:rPr>
              <w:t>tmine</w:t>
            </w:r>
          </w:p>
        </w:tc>
      </w:tr>
    </w:tbl>
    <w:p>
      <w:pPr>
        <w:pStyle w:val="Body A"/>
        <w:widowControl w:val="0"/>
        <w:ind w:left="108" w:hanging="108"/>
      </w:pPr>
    </w:p>
    <w:p>
      <w:pPr>
        <w:pStyle w:val="Body A A"/>
        <w:widowControl w:val="0"/>
      </w:pP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rPr>
        <w:t>T</w:t>
      </w:r>
      <w:r>
        <w:rPr>
          <w:rFonts w:ascii="Times New Roman" w:hAnsi="Times New Roman" w:hint="default"/>
          <w:shd w:val="clear" w:color="auto" w:fill="ffffff"/>
          <w:rtl w:val="0"/>
        </w:rPr>
        <w:t>ä</w:t>
      </w:r>
      <w:r>
        <w:rPr>
          <w:rFonts w:ascii="Times New Roman" w:hAnsi="Times New Roman"/>
          <w:shd w:val="clear" w:color="auto" w:fill="ffffff"/>
          <w:rtl w:val="0"/>
          <w:lang w:val="en-US"/>
        </w:rPr>
        <w:t>name arvamuse k</w:t>
      </w:r>
      <w:r>
        <w:rPr>
          <w:rFonts w:ascii="Times New Roman" w:hAnsi="Times New Roman" w:hint="default"/>
          <w:shd w:val="clear" w:color="auto" w:fill="ffffff"/>
          <w:rtl w:val="0"/>
        </w:rPr>
        <w:t>ü</w:t>
      </w:r>
      <w:r>
        <w:rPr>
          <w:rFonts w:ascii="Times New Roman" w:hAnsi="Times New Roman"/>
          <w:shd w:val="clear" w:color="auto" w:fill="ffffff"/>
          <w:rtl w:val="0"/>
        </w:rPr>
        <w:t xml:space="preserve">simise eest ja vabandame, et vastus on viibinud. </w:t>
      </w:r>
      <w:r>
        <w:rPr>
          <w:rFonts w:ascii="Times New Roman" w:hAnsi="Times New Roman"/>
          <w:shd w:val="clear" w:color="auto" w:fill="ffffff"/>
          <w:rtl w:val="0"/>
        </w:rPr>
        <w:t>Samuti oleme t</w:t>
      </w:r>
      <w:r>
        <w:rPr>
          <w:rFonts w:ascii="Times New Roman" w:hAnsi="Times New Roman" w:hint="default"/>
          <w:shd w:val="clear" w:color="auto" w:fill="ffffff"/>
          <w:rtl w:val="0"/>
        </w:rPr>
        <w:t>ä</w:t>
      </w:r>
      <w:r>
        <w:rPr>
          <w:rFonts w:ascii="Times New Roman" w:hAnsi="Times New Roman"/>
          <w:shd w:val="clear" w:color="auto" w:fill="ffffff"/>
          <w:rtl w:val="0"/>
        </w:rPr>
        <w:t xml:space="preserve">nulikud selle eest, et olete lankide kavandamisel arvestanud Vormsi inimeste ja kohalike vajadustega. </w:t>
      </w:r>
      <w:r>
        <w:rPr>
          <w:rFonts w:ascii="Times New Roman" w:hAnsi="Times New Roman"/>
          <w:shd w:val="clear" w:color="auto" w:fill="ffffff"/>
          <w:rtl w:val="0"/>
        </w:rPr>
        <w:t xml:space="preserve">Vormsi vallavalitsus kaasas RMK raieplaanide osas seisukoha kujundamisse vallavolikogu ehitus- ja keskkonnakomisjoni ning mitmete toimunud arutelude tulemusena </w:t>
      </w:r>
      <w:r>
        <w:rPr>
          <w:rFonts w:ascii="Times New Roman" w:hAnsi="Times New Roman"/>
          <w:shd w:val="clear" w:color="auto" w:fill="ffffff"/>
          <w:rtl w:val="0"/>
        </w:rPr>
        <w:t xml:space="preserve">me siiski </w:t>
      </w:r>
      <w:r>
        <w:rPr>
          <w:rFonts w:ascii="Times New Roman" w:hAnsi="Times New Roman"/>
          <w:shd w:val="clear" w:color="auto" w:fill="ffffff"/>
          <w:rtl w:val="0"/>
        </w:rPr>
        <w:t>ei koosk</w:t>
      </w:r>
      <w:r>
        <w:rPr>
          <w:rFonts w:ascii="Times New Roman" w:hAnsi="Times New Roman" w:hint="default"/>
          <w:shd w:val="clear" w:color="auto" w:fill="ffffff"/>
          <w:rtl w:val="0"/>
          <w:lang w:val="pt-PT"/>
        </w:rPr>
        <w:t>õ</w:t>
      </w:r>
      <w:r>
        <w:rPr>
          <w:rFonts w:ascii="Times New Roman" w:hAnsi="Times New Roman"/>
          <w:shd w:val="clear" w:color="auto" w:fill="ffffff"/>
          <w:rtl w:val="0"/>
        </w:rPr>
        <w:t xml:space="preserve">lasta </w:t>
      </w:r>
      <w:r>
        <w:rPr>
          <w:rFonts w:ascii="Times New Roman" w:hAnsi="Times New Roman"/>
          <w:shd w:val="clear" w:color="auto" w:fill="ffffff"/>
          <w:rtl w:val="0"/>
          <w:lang w:val="nl-NL"/>
        </w:rPr>
        <w:t>raieplaane</w:t>
      </w:r>
      <w:r>
        <w:rPr>
          <w:rFonts w:ascii="Times New Roman" w:hAnsi="Times New Roman"/>
          <w:shd w:val="clear" w:color="auto" w:fill="ffffff"/>
          <w:rtl w:val="0"/>
        </w:rPr>
        <w:t xml:space="preserve"> esitatud kujul.</w:t>
      </w:r>
    </w:p>
    <w:p>
      <w:pPr>
        <w:pStyle w:val="Default"/>
        <w:spacing w:before="0" w:line="260" w:lineRule="atLeast"/>
        <w:jc w:val="both"/>
        <w:rPr>
          <w:rFonts w:ascii="Times New Roman" w:cs="Times New Roman" w:hAnsi="Times New Roman" w:eastAsia="Times New Roman"/>
          <w:shd w:val="clear" w:color="auto" w:fill="ffffff"/>
        </w:rPr>
      </w:pP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nl-NL"/>
        </w:rPr>
        <w:t>Toome m</w:t>
      </w:r>
      <w:r>
        <w:rPr>
          <w:rFonts w:ascii="Times New Roman" w:hAnsi="Times New Roman" w:hint="default"/>
          <w:shd w:val="clear" w:color="auto" w:fill="ffffff"/>
          <w:rtl w:val="0"/>
          <w:lang w:val="pt-PT"/>
        </w:rPr>
        <w:t>õ</w:t>
      </w:r>
      <w:r>
        <w:rPr>
          <w:rFonts w:ascii="Times New Roman" w:hAnsi="Times New Roman"/>
          <w:shd w:val="clear" w:color="auto" w:fill="ffffff"/>
          <w:rtl w:val="0"/>
          <w:lang w:val="en-US"/>
        </w:rPr>
        <w:t>ned p</w:t>
      </w:r>
      <w:r>
        <w:rPr>
          <w:rFonts w:ascii="Times New Roman" w:hAnsi="Times New Roman" w:hint="default"/>
          <w:shd w:val="clear" w:color="auto" w:fill="ffffff"/>
          <w:rtl w:val="0"/>
          <w:lang w:val="pt-PT"/>
        </w:rPr>
        <w:t>õ</w:t>
      </w:r>
      <w:r>
        <w:rPr>
          <w:rFonts w:ascii="Times New Roman" w:hAnsi="Times New Roman"/>
          <w:shd w:val="clear" w:color="auto" w:fill="ffffff"/>
          <w:rtl w:val="0"/>
        </w:rPr>
        <w:t xml:space="preserve">hjendused: </w:t>
      </w: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  - metsaressurss saarel on piiritletud ja otsuste tegemisel peame vajalikuks l</w:t>
      </w:r>
      <w:r>
        <w:rPr>
          <w:rFonts w:ascii="Times New Roman" w:hAnsi="Times New Roman" w:hint="default"/>
          <w:shd w:val="clear" w:color="auto" w:fill="ffffff"/>
          <w:rtl w:val="0"/>
        </w:rPr>
        <w:t>ä</w:t>
      </w:r>
      <w:r>
        <w:rPr>
          <w:rFonts w:ascii="Times New Roman" w:hAnsi="Times New Roman"/>
          <w:shd w:val="clear" w:color="auto" w:fill="ffffff"/>
          <w:rtl w:val="0"/>
        </w:rPr>
        <w:t xml:space="preserve">htuda </w:t>
      </w:r>
      <w:r>
        <w:rPr>
          <w:rFonts w:ascii="Times New Roman" w:hAnsi="Times New Roman"/>
          <w:shd w:val="clear" w:color="auto" w:fill="ffffff"/>
          <w:rtl w:val="0"/>
          <w:lang w:val="nl-NL"/>
        </w:rPr>
        <w:t>eelk</w:t>
      </w:r>
      <w:r>
        <w:rPr>
          <w:rFonts w:ascii="Times New Roman" w:hAnsi="Times New Roman" w:hint="default"/>
          <w:shd w:val="clear" w:color="auto" w:fill="ffffff"/>
          <w:rtl w:val="0"/>
          <w:lang w:val="pt-PT"/>
        </w:rPr>
        <w:t>õ</w:t>
      </w:r>
      <w:r>
        <w:rPr>
          <w:rFonts w:ascii="Times New Roman" w:hAnsi="Times New Roman"/>
          <w:shd w:val="clear" w:color="auto" w:fill="ffffff"/>
          <w:rtl w:val="0"/>
        </w:rPr>
        <w:t>ige kestliku metsakasutuse tagamise eesm</w:t>
      </w:r>
      <w:r>
        <w:rPr>
          <w:rFonts w:ascii="Times New Roman" w:hAnsi="Times New Roman" w:hint="default"/>
          <w:shd w:val="clear" w:color="auto" w:fill="ffffff"/>
          <w:rtl w:val="0"/>
        </w:rPr>
        <w:t>ä</w:t>
      </w:r>
      <w:r>
        <w:rPr>
          <w:rFonts w:ascii="Times New Roman" w:hAnsi="Times New Roman"/>
          <w:shd w:val="clear" w:color="auto" w:fill="ffffff"/>
          <w:rtl w:val="0"/>
        </w:rPr>
        <w:t>rgist. Seejuures oleks oluline k</w:t>
      </w:r>
      <w:r>
        <w:rPr>
          <w:rFonts w:ascii="Times New Roman" w:hAnsi="Times New Roman" w:hint="default"/>
          <w:shd w:val="clear" w:color="auto" w:fill="ffffff"/>
          <w:rtl w:val="0"/>
        </w:rPr>
        <w:t>ä</w:t>
      </w:r>
      <w:r>
        <w:rPr>
          <w:rFonts w:ascii="Times New Roman" w:hAnsi="Times New Roman"/>
          <w:shd w:val="clear" w:color="auto" w:fill="ffffff"/>
          <w:rtl w:val="0"/>
        </w:rPr>
        <w:t>sitleda koos nii era- kui riigimetsa. Praegune plaan tervikvaadet metsa kui kohaliku ressursi j</w:t>
      </w:r>
      <w:r>
        <w:rPr>
          <w:rFonts w:ascii="Times New Roman" w:hAnsi="Times New Roman" w:hint="default"/>
          <w:shd w:val="clear" w:color="auto" w:fill="ffffff"/>
          <w:rtl w:val="0"/>
        </w:rPr>
        <w:t>ä</w:t>
      </w:r>
      <w:r>
        <w:rPr>
          <w:rFonts w:ascii="Times New Roman" w:hAnsi="Times New Roman"/>
          <w:shd w:val="clear" w:color="auto" w:fill="ffffff"/>
          <w:rtl w:val="0"/>
        </w:rPr>
        <w:t xml:space="preserve">tkusuutlikule kasutamisele ei paku; </w:t>
      </w: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nl-NL"/>
        </w:rPr>
        <w:t xml:space="preserve"> - plaan</w:t>
      </w:r>
      <w:r>
        <w:rPr>
          <w:rFonts w:ascii="Times New Roman" w:hAnsi="Times New Roman"/>
          <w:shd w:val="clear" w:color="auto" w:fill="ffffff"/>
          <w:rtl w:val="0"/>
        </w:rPr>
        <w:t>ist selgu, kas see arvestab piisavalt</w:t>
      </w:r>
      <w:r>
        <w:rPr>
          <w:rFonts w:ascii="Times New Roman" w:hAnsi="Times New Roman"/>
          <w:shd w:val="clear" w:color="auto" w:fill="ffffff"/>
          <w:rtl w:val="0"/>
        </w:rPr>
        <w:t xml:space="preserve"> Vormsi metsa erisustega. Aastani 2009 oli Vormsi riigimets m</w:t>
      </w:r>
      <w:r>
        <w:rPr>
          <w:rFonts w:ascii="Times New Roman" w:hAnsi="Times New Roman" w:hint="default"/>
          <w:shd w:val="clear" w:color="auto" w:fill="ffffff"/>
          <w:rtl w:val="0"/>
        </w:rPr>
        <w:t>ää</w:t>
      </w:r>
      <w:r>
        <w:rPr>
          <w:rFonts w:ascii="Times New Roman" w:hAnsi="Times New Roman"/>
          <w:shd w:val="clear" w:color="auto" w:fill="ffffff"/>
          <w:rtl w:val="0"/>
        </w:rPr>
        <w:t xml:space="preserve">ratletud kaitsemetsana. Ka kehtiv 2004. aastal kehtestatud Vormsi valla </w:t>
      </w:r>
      <w:r>
        <w:rPr>
          <w:rFonts w:ascii="Times New Roman" w:hAnsi="Times New Roman" w:hint="default"/>
          <w:shd w:val="clear" w:color="auto" w:fill="ffffff"/>
          <w:rtl w:val="0"/>
        </w:rPr>
        <w:t>ü</w:t>
      </w:r>
      <w:r>
        <w:rPr>
          <w:rFonts w:ascii="Times New Roman" w:hAnsi="Times New Roman"/>
          <w:shd w:val="clear" w:color="auto" w:fill="ffffff"/>
          <w:rtl w:val="0"/>
        </w:rPr>
        <w:t>ldplaneering teeb ettepaneku m</w:t>
      </w:r>
      <w:r>
        <w:rPr>
          <w:rFonts w:ascii="Times New Roman" w:hAnsi="Times New Roman" w:hint="default"/>
          <w:shd w:val="clear" w:color="auto" w:fill="ffffff"/>
          <w:rtl w:val="0"/>
        </w:rPr>
        <w:t>ää</w:t>
      </w:r>
      <w:r>
        <w:rPr>
          <w:rFonts w:ascii="Times New Roman" w:hAnsi="Times New Roman"/>
          <w:shd w:val="clear" w:color="auto" w:fill="ffffff"/>
          <w:rtl w:val="0"/>
        </w:rPr>
        <w:t>ratleda kogu Vormsi mets kaitsemetsana. Kuigi metsaseaduse muudatusega kaotati seaduses kaitsemetsade staatus, vajab Vormsi mets majandamisel arvestamist sellega, et see on tormituultele avatud ja ka sellega, et saarele on omane kuiv</w:t>
      </w:r>
      <w:r>
        <w:rPr>
          <w:rFonts w:ascii="Times New Roman" w:hAnsi="Times New Roman"/>
          <w:shd w:val="clear" w:color="auto" w:fill="ffffff"/>
          <w:rtl w:val="0"/>
          <w:lang w:val="nl-NL"/>
        </w:rPr>
        <w:t xml:space="preserve"> loopinnas</w:t>
      </w:r>
      <w:r>
        <w:rPr>
          <w:rFonts w:ascii="Times New Roman" w:hAnsi="Times New Roman"/>
          <w:shd w:val="clear" w:color="auto" w:fill="ffffff"/>
          <w:rtl w:val="0"/>
        </w:rPr>
        <w:t>. V</w:t>
      </w:r>
      <w:r>
        <w:rPr>
          <w:rFonts w:ascii="Times New Roman" w:hAnsi="Times New Roman" w:hint="default"/>
          <w:shd w:val="clear" w:color="auto" w:fill="ffffff"/>
          <w:rtl w:val="0"/>
        </w:rPr>
        <w:t>ä</w:t>
      </w:r>
      <w:r>
        <w:rPr>
          <w:rFonts w:ascii="Times New Roman" w:hAnsi="Times New Roman"/>
          <w:shd w:val="clear" w:color="auto" w:fill="ffffff"/>
          <w:rtl w:val="0"/>
        </w:rPr>
        <w:t>iksemad langid sobivad saare tingimustesse paremini;</w:t>
      </w: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ru-RU"/>
        </w:rPr>
        <w:t xml:space="preserve">- </w:t>
      </w:r>
      <w:r>
        <w:rPr>
          <w:rFonts w:ascii="Times New Roman" w:hAnsi="Times New Roman"/>
          <w:shd w:val="clear" w:color="auto" w:fill="ffffff"/>
          <w:rtl w:val="0"/>
        </w:rPr>
        <w:t>Euroopa Liidu e</w:t>
      </w:r>
      <w:r>
        <w:rPr>
          <w:rFonts w:ascii="Times New Roman" w:hAnsi="Times New Roman"/>
          <w:shd w:val="clear" w:color="auto" w:fill="ffffff"/>
          <w:rtl w:val="0"/>
          <w:lang w:val="nl-NL"/>
        </w:rPr>
        <w:t>lurikkuse strateegia eesm</w:t>
      </w:r>
      <w:r>
        <w:rPr>
          <w:rFonts w:ascii="Times New Roman" w:hAnsi="Times New Roman" w:hint="default"/>
          <w:shd w:val="clear" w:color="auto" w:fill="ffffff"/>
          <w:rtl w:val="0"/>
        </w:rPr>
        <w:t>ä</w:t>
      </w:r>
      <w:r>
        <w:rPr>
          <w:rFonts w:ascii="Times New Roman" w:hAnsi="Times New Roman"/>
          <w:shd w:val="clear" w:color="auto" w:fill="ffffff"/>
          <w:rtl w:val="0"/>
        </w:rPr>
        <w:t>rkide t</w:t>
      </w:r>
      <w:r>
        <w:rPr>
          <w:rFonts w:ascii="Times New Roman" w:hAnsi="Times New Roman" w:hint="default"/>
          <w:shd w:val="clear" w:color="auto" w:fill="ffffff"/>
          <w:rtl w:val="0"/>
        </w:rPr>
        <w:t>ä</w:t>
      </w:r>
      <w:r>
        <w:rPr>
          <w:rFonts w:ascii="Times New Roman" w:hAnsi="Times New Roman"/>
          <w:shd w:val="clear" w:color="auto" w:fill="ffffff"/>
          <w:rtl w:val="0"/>
        </w:rPr>
        <w:t>itmine</w:t>
      </w:r>
      <w:r>
        <w:rPr>
          <w:rFonts w:ascii="Times New Roman" w:hAnsi="Times New Roman"/>
          <w:shd w:val="clear" w:color="auto" w:fill="ffffff"/>
          <w:rtl w:val="0"/>
          <w:lang w:val="nl-NL"/>
        </w:rPr>
        <w:t xml:space="preserve"> eeldab </w:t>
      </w:r>
      <w:r>
        <w:rPr>
          <w:rFonts w:ascii="Times New Roman" w:hAnsi="Times New Roman"/>
          <w:shd w:val="clear" w:color="auto" w:fill="ffffff"/>
          <w:rtl w:val="0"/>
        </w:rPr>
        <w:t>rohkem lageraievaba ja ekstensiivselt majandatud metsa. Vormsi puhul on anal</w:t>
      </w:r>
      <w:r>
        <w:rPr>
          <w:rFonts w:ascii="Times New Roman" w:hAnsi="Times New Roman" w:hint="default"/>
          <w:shd w:val="clear" w:color="auto" w:fill="ffffff"/>
          <w:rtl w:val="0"/>
        </w:rPr>
        <w:t>üü</w:t>
      </w:r>
      <w:r>
        <w:rPr>
          <w:rFonts w:ascii="Times New Roman" w:hAnsi="Times New Roman"/>
          <w:shd w:val="clear" w:color="auto" w:fill="ffffff"/>
          <w:rtl w:val="0"/>
        </w:rPr>
        <w:t>simata kas on metsaalasid, mida peaksime strateegia eesm</w:t>
      </w:r>
      <w:r>
        <w:rPr>
          <w:rFonts w:ascii="Times New Roman" w:hAnsi="Times New Roman" w:hint="default"/>
          <w:shd w:val="clear" w:color="auto" w:fill="ffffff"/>
          <w:rtl w:val="0"/>
        </w:rPr>
        <w:t>ä</w:t>
      </w:r>
      <w:r>
        <w:rPr>
          <w:rFonts w:ascii="Times New Roman" w:hAnsi="Times New Roman"/>
          <w:shd w:val="clear" w:color="auto" w:fill="ffffff"/>
          <w:rtl w:val="0"/>
        </w:rPr>
        <w:t>rkide t</w:t>
      </w:r>
      <w:r>
        <w:rPr>
          <w:rFonts w:ascii="Times New Roman" w:hAnsi="Times New Roman" w:hint="default"/>
          <w:shd w:val="clear" w:color="auto" w:fill="ffffff"/>
          <w:rtl w:val="0"/>
        </w:rPr>
        <w:t>ä</w:t>
      </w:r>
      <w:r>
        <w:rPr>
          <w:rFonts w:ascii="Times New Roman" w:hAnsi="Times New Roman"/>
          <w:shd w:val="clear" w:color="auto" w:fill="ffffff"/>
          <w:rtl w:val="0"/>
        </w:rPr>
        <w:t>itmiseks t</w:t>
      </w:r>
      <w:r>
        <w:rPr>
          <w:rFonts w:ascii="Times New Roman" w:hAnsi="Times New Roman" w:hint="default"/>
          <w:shd w:val="clear" w:color="auto" w:fill="ffffff"/>
          <w:rtl w:val="0"/>
        </w:rPr>
        <w:t>ä</w:t>
      </w:r>
      <w:r>
        <w:rPr>
          <w:rFonts w:ascii="Times New Roman" w:hAnsi="Times New Roman"/>
          <w:shd w:val="clear" w:color="auto" w:fill="ffffff"/>
          <w:rtl w:val="0"/>
        </w:rPr>
        <w:t xml:space="preserve">iendavalt hoidma. Kindlasti on omamoodi unikaalne </w:t>
      </w:r>
      <w:r>
        <w:rPr>
          <w:rFonts w:ascii="Times New Roman" w:hAnsi="Times New Roman"/>
          <w:shd w:val="clear" w:color="auto" w:fill="ffffff"/>
          <w:rtl w:val="0"/>
          <w:lang w:val="nl-NL"/>
        </w:rPr>
        <w:t xml:space="preserve">Huitbergi loometsade ala, </w:t>
      </w:r>
      <w:r>
        <w:rPr>
          <w:rFonts w:ascii="Times New Roman" w:hAnsi="Times New Roman"/>
          <w:shd w:val="clear" w:color="auto" w:fill="ffffff"/>
          <w:rtl w:val="0"/>
          <w:lang w:val="es-ES_tradnl"/>
        </w:rPr>
        <w:t xml:space="preserve">mida </w:t>
      </w:r>
      <w:r>
        <w:rPr>
          <w:rFonts w:ascii="Times New Roman" w:hAnsi="Times New Roman"/>
          <w:shd w:val="clear" w:color="auto" w:fill="ffffff"/>
          <w:rtl w:val="0"/>
        </w:rPr>
        <w:t xml:space="preserve"> on kogu maailmas ja ka </w:t>
      </w:r>
      <w:r>
        <w:rPr>
          <w:rFonts w:ascii="Times New Roman" w:hAnsi="Times New Roman"/>
          <w:shd w:val="clear" w:color="auto" w:fill="ffffff"/>
          <w:rtl w:val="0"/>
          <w:lang w:val="nl-NL"/>
        </w:rPr>
        <w:t>Eestis v</w:t>
      </w:r>
      <w:r>
        <w:rPr>
          <w:rFonts w:ascii="Times New Roman" w:hAnsi="Times New Roman" w:hint="default"/>
          <w:shd w:val="clear" w:color="auto" w:fill="ffffff"/>
          <w:rtl w:val="0"/>
        </w:rPr>
        <w:t>ä</w:t>
      </w:r>
      <w:r>
        <w:rPr>
          <w:rFonts w:ascii="Times New Roman" w:hAnsi="Times New Roman"/>
          <w:shd w:val="clear" w:color="auto" w:fill="ffffff"/>
          <w:rtl w:val="0"/>
        </w:rPr>
        <w:t>ikesel pindalal</w:t>
      </w:r>
      <w:r>
        <w:rPr>
          <w:rFonts w:ascii="Times New Roman" w:hAnsi="Times New Roman"/>
          <w:shd w:val="clear" w:color="auto" w:fill="ffffff"/>
          <w:rtl w:val="0"/>
          <w:lang w:val="it-IT"/>
        </w:rPr>
        <w:t xml:space="preserve">. </w:t>
      </w:r>
      <w:r>
        <w:rPr>
          <w:rFonts w:ascii="Times New Roman" w:hAnsi="Times New Roman"/>
          <w:shd w:val="clear" w:color="auto" w:fill="ffffff"/>
          <w:rtl w:val="0"/>
          <w:lang w:val="it-IT"/>
        </w:rPr>
        <w:t xml:space="preserve"> See ala on t</w:t>
      </w:r>
      <w:r>
        <w:rPr>
          <w:rFonts w:ascii="Times New Roman" w:hAnsi="Times New Roman" w:hint="default"/>
          <w:shd w:val="clear" w:color="auto" w:fill="ffffff"/>
          <w:rtl w:val="0"/>
          <w:lang w:val="it-IT"/>
        </w:rPr>
        <w:t>ä</w:t>
      </w:r>
      <w:r>
        <w:rPr>
          <w:rFonts w:ascii="Times New Roman" w:hAnsi="Times New Roman"/>
          <w:shd w:val="clear" w:color="auto" w:fill="ffffff"/>
          <w:rtl w:val="0"/>
          <w:lang w:val="it-IT"/>
        </w:rPr>
        <w:t xml:space="preserve">htis ka vormsilastele. </w:t>
      </w:r>
      <w:r>
        <w:rPr>
          <w:rFonts w:ascii="Times New Roman" w:hAnsi="Times New Roman"/>
          <w:shd w:val="clear" w:color="auto" w:fill="ffffff"/>
          <w:rtl w:val="0"/>
          <w:lang w:val="it-IT"/>
        </w:rPr>
        <w:t>Praeguse plaani j</w:t>
      </w:r>
      <w:r>
        <w:rPr>
          <w:rFonts w:ascii="Times New Roman" w:hAnsi="Times New Roman" w:hint="default"/>
          <w:shd w:val="clear" w:color="auto" w:fill="ffffff"/>
          <w:rtl w:val="0"/>
          <w:lang w:val="it-IT"/>
        </w:rPr>
        <w:t>ä</w:t>
      </w:r>
      <w:r>
        <w:rPr>
          <w:rFonts w:ascii="Times New Roman" w:hAnsi="Times New Roman"/>
          <w:shd w:val="clear" w:color="auto" w:fill="ffffff"/>
          <w:rtl w:val="0"/>
          <w:lang w:val="it-IT"/>
        </w:rPr>
        <w:t xml:space="preserve">rgi kuuluks ka osa sellest alast lageraiumisele; </w:t>
      </w: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ru-RU"/>
        </w:rPr>
        <w:t xml:space="preserve"> - </w:t>
      </w:r>
      <w:r>
        <w:rPr>
          <w:rFonts w:ascii="Times New Roman" w:hAnsi="Times New Roman"/>
          <w:shd w:val="clear" w:color="auto" w:fill="ffffff"/>
          <w:rtl w:val="0"/>
        </w:rPr>
        <w:t>Vormsi riigimetsas ei ole mitu aastat raieid tehtud, kuid see ei saa olla otsene p</w:t>
      </w:r>
      <w:r>
        <w:rPr>
          <w:rFonts w:ascii="Times New Roman" w:hAnsi="Times New Roman" w:hint="default"/>
          <w:shd w:val="clear" w:color="auto" w:fill="ffffff"/>
          <w:rtl w:val="0"/>
          <w:lang w:val="pt-PT"/>
        </w:rPr>
        <w:t>õ</w:t>
      </w:r>
      <w:r>
        <w:rPr>
          <w:rFonts w:ascii="Times New Roman" w:hAnsi="Times New Roman"/>
          <w:shd w:val="clear" w:color="auto" w:fill="ffffff"/>
          <w:rtl w:val="0"/>
          <w:lang w:val="nl-NL"/>
        </w:rPr>
        <w:t xml:space="preserve">hjus korraga mitme aasta </w:t>
      </w:r>
      <w:r>
        <w:rPr>
          <w:shd w:val="clear" w:color="auto" w:fill="ffffff"/>
          <w:rtl w:val="1"/>
          <w:lang w:val="ar-SA" w:bidi="ar-SA"/>
        </w:rPr>
        <w:t>“</w:t>
      </w:r>
      <w:r>
        <w:rPr>
          <w:rFonts w:ascii="Times New Roman" w:hAnsi="Times New Roman"/>
          <w:shd w:val="clear" w:color="auto" w:fill="ffffff"/>
          <w:rtl w:val="0"/>
        </w:rPr>
        <w:t>normi</w:t>
      </w:r>
      <w:r>
        <w:rPr>
          <w:rFonts w:ascii="Times New Roman" w:hAnsi="Times New Roman" w:hint="default"/>
          <w:shd w:val="clear" w:color="auto" w:fill="ffffff"/>
          <w:rtl w:val="0"/>
        </w:rPr>
        <w:t>”</w:t>
      </w:r>
      <w:r>
        <w:rPr>
          <w:rFonts w:ascii="Times New Roman" w:hAnsi="Times New Roman"/>
          <w:shd w:val="clear" w:color="auto" w:fill="ffffff"/>
          <w:rtl w:val="0"/>
          <w:lang w:val="sv-SE"/>
        </w:rPr>
        <w:t xml:space="preserve"> tagantj</w:t>
      </w:r>
      <w:r>
        <w:rPr>
          <w:rFonts w:ascii="Times New Roman" w:hAnsi="Times New Roman" w:hint="default"/>
          <w:shd w:val="clear" w:color="auto" w:fill="ffffff"/>
          <w:rtl w:val="0"/>
        </w:rPr>
        <w:t>ä</w:t>
      </w:r>
      <w:r>
        <w:rPr>
          <w:rFonts w:ascii="Times New Roman" w:hAnsi="Times New Roman"/>
          <w:shd w:val="clear" w:color="auto" w:fill="ffffff"/>
          <w:rtl w:val="0"/>
          <w:lang w:val="it-IT"/>
        </w:rPr>
        <w:t>rgi lageraiuda</w:t>
      </w:r>
      <w:r>
        <w:rPr>
          <w:rFonts w:ascii="Times New Roman" w:hAnsi="Times New Roman"/>
          <w:shd w:val="clear" w:color="auto" w:fill="ffffff"/>
          <w:rtl w:val="0"/>
        </w:rPr>
        <w:t>. Tervislikult heas seisundis olevas metsas mitmed aastad mitte (lage)raiuda ei tekita metsale halba. Metsa majandamine on v</w:t>
      </w:r>
      <w:r>
        <w:rPr>
          <w:rFonts w:ascii="Times New Roman" w:hAnsi="Times New Roman" w:hint="default"/>
          <w:shd w:val="clear" w:color="auto" w:fill="ffffff"/>
          <w:rtl w:val="0"/>
          <w:lang w:val="pt-PT"/>
        </w:rPr>
        <w:t>õ</w:t>
      </w:r>
      <w:r>
        <w:rPr>
          <w:rFonts w:ascii="Times New Roman" w:hAnsi="Times New Roman"/>
          <w:shd w:val="clear" w:color="auto" w:fill="ffffff"/>
          <w:rtl w:val="0"/>
        </w:rPr>
        <w:t>imalik kasutades muid v</w:t>
      </w:r>
      <w:r>
        <w:rPr>
          <w:rFonts w:ascii="Times New Roman" w:hAnsi="Times New Roman" w:hint="default"/>
          <w:shd w:val="clear" w:color="auto" w:fill="ffffff"/>
          <w:rtl w:val="0"/>
        </w:rPr>
        <w:t>ä</w:t>
      </w:r>
      <w:r>
        <w:rPr>
          <w:rFonts w:ascii="Times New Roman" w:hAnsi="Times New Roman"/>
          <w:shd w:val="clear" w:color="auto" w:fill="ffffff"/>
          <w:rtl w:val="0"/>
        </w:rPr>
        <w:t>hemintensiivseid raieviise.</w:t>
      </w:r>
    </w:p>
    <w:p>
      <w:pPr>
        <w:pStyle w:val="Default"/>
        <w:spacing w:before="0" w:line="260" w:lineRule="atLeast"/>
        <w:jc w:val="both"/>
        <w:rPr>
          <w:rFonts w:ascii="Times New Roman" w:cs="Times New Roman" w:hAnsi="Times New Roman" w:eastAsia="Times New Roman"/>
          <w:shd w:val="clear" w:color="auto" w:fill="ffffff"/>
        </w:rPr>
      </w:pP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rPr>
        <w:t>Vormsilaste soov saare metsi lageraieteta majandada on v</w:t>
      </w:r>
      <w:r>
        <w:rPr>
          <w:rFonts w:ascii="Times New Roman" w:hAnsi="Times New Roman" w:hint="default"/>
          <w:shd w:val="clear" w:color="auto" w:fill="ffffff"/>
          <w:rtl w:val="0"/>
        </w:rPr>
        <w:t>ä</w:t>
      </w:r>
      <w:r>
        <w:rPr>
          <w:rFonts w:ascii="Times New Roman" w:hAnsi="Times New Roman"/>
          <w:shd w:val="clear" w:color="auto" w:fill="ffffff"/>
          <w:rtl w:val="0"/>
        </w:rPr>
        <w:t xml:space="preserve">ljendunud 2021. aastal vallavolikogule  </w:t>
      </w:r>
      <w:r>
        <w:rPr>
          <w:rFonts w:ascii="Times New Roman" w:hAnsi="Times New Roman" w:hint="default"/>
          <w:shd w:val="clear" w:color="auto" w:fill="ffffff"/>
          <w:rtl w:val="0"/>
        </w:rPr>
        <w:t>ü</w:t>
      </w:r>
      <w:r>
        <w:rPr>
          <w:rFonts w:ascii="Times New Roman" w:hAnsi="Times New Roman"/>
          <w:shd w:val="clear" w:color="auto" w:fill="ffffff"/>
          <w:rtl w:val="0"/>
        </w:rPr>
        <w:t xml:space="preserve">le antud Metsakirjas, millele andis allkirja </w:t>
      </w:r>
      <w:r>
        <w:rPr>
          <w:rFonts w:ascii="Times New Roman" w:hAnsi="Times New Roman"/>
          <w:shd w:val="clear" w:color="auto" w:fill="ffffff"/>
          <w:rtl w:val="0"/>
          <w:lang w:val="nl-NL"/>
        </w:rPr>
        <w:t xml:space="preserve">ligi 700 vormsilast </w:t>
      </w:r>
      <w:r>
        <w:rPr>
          <w:rFonts w:ascii="Times New Roman" w:hAnsi="Times New Roman"/>
          <w:shd w:val="clear" w:color="auto" w:fill="ffffff"/>
          <w:rtl w:val="0"/>
        </w:rPr>
        <w:t>ja V</w:t>
      </w:r>
      <w:r>
        <w:rPr>
          <w:rFonts w:ascii="Times New Roman" w:hAnsi="Times New Roman"/>
          <w:shd w:val="clear" w:color="auto" w:fill="ffffff"/>
          <w:rtl w:val="0"/>
          <w:lang w:val="sv-SE"/>
        </w:rPr>
        <w:t>ormsiga seotud inimest. Vormsi metsi saab majandada v</w:t>
      </w:r>
      <w:r>
        <w:rPr>
          <w:rFonts w:ascii="Times New Roman" w:hAnsi="Times New Roman" w:hint="default"/>
          <w:shd w:val="clear" w:color="auto" w:fill="ffffff"/>
          <w:rtl w:val="0"/>
        </w:rPr>
        <w:t>ä</w:t>
      </w:r>
      <w:r>
        <w:rPr>
          <w:rFonts w:ascii="Times New Roman" w:hAnsi="Times New Roman"/>
          <w:shd w:val="clear" w:color="auto" w:fill="ffffff"/>
          <w:rtl w:val="0"/>
        </w:rPr>
        <w:t>hemintensiivsete raieviisidega, mis saarelist erip</w:t>
      </w:r>
      <w:r>
        <w:rPr>
          <w:rFonts w:ascii="Times New Roman" w:hAnsi="Times New Roman" w:hint="default"/>
          <w:shd w:val="clear" w:color="auto" w:fill="ffffff"/>
          <w:rtl w:val="0"/>
        </w:rPr>
        <w:t>ä</w:t>
      </w:r>
      <w:r>
        <w:rPr>
          <w:rFonts w:ascii="Times New Roman" w:hAnsi="Times New Roman"/>
          <w:shd w:val="clear" w:color="auto" w:fill="ffffff"/>
          <w:rtl w:val="0"/>
        </w:rPr>
        <w:t xml:space="preserve">ra ja  saare loodustingimusi arvestades, on olnud  </w:t>
      </w:r>
      <w:r>
        <w:rPr>
          <w:rFonts w:ascii="Times New Roman" w:hAnsi="Times New Roman"/>
          <w:shd w:val="clear" w:color="auto" w:fill="ffffff"/>
          <w:rtl w:val="0"/>
        </w:rPr>
        <w:t xml:space="preserve">saarele </w:t>
      </w:r>
      <w:r>
        <w:rPr>
          <w:rFonts w:ascii="Times New Roman" w:hAnsi="Times New Roman"/>
          <w:shd w:val="clear" w:color="auto" w:fill="ffffff"/>
          <w:rtl w:val="0"/>
        </w:rPr>
        <w:t xml:space="preserve">traditsiooniliselt </w:t>
      </w:r>
      <w:r>
        <w:rPr>
          <w:rFonts w:ascii="Times New Roman" w:hAnsi="Times New Roman"/>
          <w:shd w:val="clear" w:color="auto" w:fill="ffffff"/>
          <w:rtl w:val="0"/>
          <w:lang w:val="en-US"/>
        </w:rPr>
        <w:t xml:space="preserve">omased.  </w:t>
      </w:r>
    </w:p>
    <w:p>
      <w:pPr>
        <w:pStyle w:val="Default"/>
        <w:spacing w:before="0" w:line="260" w:lineRule="atLeast"/>
        <w:jc w:val="both"/>
        <w:rPr>
          <w:rFonts w:ascii="Times New Roman" w:cs="Times New Roman" w:hAnsi="Times New Roman" w:eastAsia="Times New Roman"/>
          <w:shd w:val="clear" w:color="auto" w:fill="ffffff"/>
        </w:rPr>
      </w:pP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rPr>
        <w:t>Maakonnaplaneeringu j</w:t>
      </w:r>
      <w:r>
        <w:rPr>
          <w:rFonts w:ascii="Times New Roman" w:hAnsi="Times New Roman" w:hint="default"/>
          <w:shd w:val="clear" w:color="auto" w:fill="ffffff"/>
          <w:rtl w:val="0"/>
        </w:rPr>
        <w:t>ä</w:t>
      </w:r>
      <w:r>
        <w:rPr>
          <w:rFonts w:ascii="Times New Roman" w:hAnsi="Times New Roman"/>
          <w:shd w:val="clear" w:color="auto" w:fill="ffffff"/>
          <w:rtl w:val="0"/>
          <w:lang w:val="nl-NL"/>
        </w:rPr>
        <w:t>rgi on terve Vormsi saar m</w:t>
      </w:r>
      <w:r>
        <w:rPr>
          <w:rFonts w:ascii="Times New Roman" w:hAnsi="Times New Roman" w:hint="default"/>
          <w:shd w:val="clear" w:color="auto" w:fill="ffffff"/>
          <w:rtl w:val="0"/>
        </w:rPr>
        <w:t>ää</w:t>
      </w:r>
      <w:r>
        <w:rPr>
          <w:rFonts w:ascii="Times New Roman" w:hAnsi="Times New Roman"/>
          <w:shd w:val="clear" w:color="auto" w:fill="ffffff"/>
          <w:rtl w:val="0"/>
        </w:rPr>
        <w:t>ratud rohev</w:t>
      </w:r>
      <w:r>
        <w:rPr>
          <w:rFonts w:ascii="Times New Roman" w:hAnsi="Times New Roman" w:hint="default"/>
          <w:shd w:val="clear" w:color="auto" w:fill="ffffff"/>
          <w:rtl w:val="0"/>
          <w:lang w:val="pt-PT"/>
        </w:rPr>
        <w:t>õ</w:t>
      </w:r>
      <w:r>
        <w:rPr>
          <w:rFonts w:ascii="Times New Roman" w:hAnsi="Times New Roman"/>
          <w:shd w:val="clear" w:color="auto" w:fill="ffffff"/>
          <w:rtl w:val="0"/>
        </w:rPr>
        <w:t>rgustiku tugialaks. Planeerimisseaduse j</w:t>
      </w:r>
      <w:r>
        <w:rPr>
          <w:rFonts w:ascii="Times New Roman" w:hAnsi="Times New Roman" w:hint="default"/>
          <w:shd w:val="clear" w:color="auto" w:fill="ffffff"/>
          <w:rtl w:val="0"/>
        </w:rPr>
        <w:t>ä</w:t>
      </w:r>
      <w:r>
        <w:rPr>
          <w:rFonts w:ascii="Times New Roman" w:hAnsi="Times New Roman"/>
          <w:shd w:val="clear" w:color="auto" w:fill="ffffff"/>
          <w:rtl w:val="0"/>
        </w:rPr>
        <w:t xml:space="preserve">rgi on </w:t>
      </w:r>
      <w:r>
        <w:rPr>
          <w:rFonts w:ascii="Times New Roman" w:hAnsi="Times New Roman" w:hint="default"/>
          <w:shd w:val="clear" w:color="auto" w:fill="ffffff"/>
          <w:rtl w:val="0"/>
        </w:rPr>
        <w:t>ü</w:t>
      </w:r>
      <w:r>
        <w:rPr>
          <w:rFonts w:ascii="Times New Roman" w:hAnsi="Times New Roman"/>
          <w:shd w:val="clear" w:color="auto" w:fill="ffffff"/>
          <w:rtl w:val="0"/>
          <w:lang w:val="nl-NL"/>
        </w:rPr>
        <w:t xml:space="preserve">ldplaneeringu </w:t>
      </w:r>
      <w:r>
        <w:rPr>
          <w:rFonts w:ascii="Times New Roman" w:hAnsi="Times New Roman" w:hint="default"/>
          <w:shd w:val="clear" w:color="auto" w:fill="ffffff"/>
          <w:rtl w:val="0"/>
        </w:rPr>
        <w:t>ü</w:t>
      </w:r>
      <w:r>
        <w:rPr>
          <w:rFonts w:ascii="Times New Roman" w:hAnsi="Times New Roman"/>
          <w:shd w:val="clear" w:color="auto" w:fill="ffffff"/>
          <w:rtl w:val="0"/>
        </w:rPr>
        <w:t xml:space="preserve">lesandeks muuhulgas </w:t>
      </w:r>
      <w:r>
        <w:rPr>
          <w:rFonts w:ascii="Times New Roman" w:hAnsi="Times New Roman"/>
          <w:shd w:val="clear" w:color="auto" w:fill="ffffff"/>
          <w:rtl w:val="0"/>
          <w:lang w:val="de-DE"/>
        </w:rPr>
        <w:t>rohev</w:t>
      </w:r>
      <w:r>
        <w:rPr>
          <w:rFonts w:ascii="Times New Roman" w:hAnsi="Times New Roman" w:hint="default"/>
          <w:shd w:val="clear" w:color="auto" w:fill="ffffff"/>
          <w:rtl w:val="0"/>
          <w:lang w:val="pt-PT"/>
        </w:rPr>
        <w:t>õ</w:t>
      </w:r>
      <w:r>
        <w:rPr>
          <w:rFonts w:ascii="Times New Roman" w:hAnsi="Times New Roman"/>
          <w:shd w:val="clear" w:color="auto" w:fill="ffffff"/>
          <w:rtl w:val="0"/>
        </w:rPr>
        <w:t>rgustiku asukoha ja toimimist tagavate tingimuste t</w:t>
      </w:r>
      <w:r>
        <w:rPr>
          <w:rFonts w:ascii="Times New Roman" w:hAnsi="Times New Roman" w:hint="default"/>
          <w:shd w:val="clear" w:color="auto" w:fill="ffffff"/>
          <w:rtl w:val="0"/>
        </w:rPr>
        <w:t>ä</w:t>
      </w:r>
      <w:r>
        <w:rPr>
          <w:rFonts w:ascii="Times New Roman" w:hAnsi="Times New Roman"/>
          <w:shd w:val="clear" w:color="auto" w:fill="ffffff"/>
          <w:rtl w:val="0"/>
        </w:rPr>
        <w:t>psustamine ning nendest tekkivate kitsenduste m</w:t>
      </w:r>
      <w:r>
        <w:rPr>
          <w:rFonts w:ascii="Times New Roman" w:hAnsi="Times New Roman" w:hint="default"/>
          <w:shd w:val="clear" w:color="auto" w:fill="ffffff"/>
          <w:rtl w:val="0"/>
        </w:rPr>
        <w:t>ää</w:t>
      </w:r>
      <w:r>
        <w:rPr>
          <w:rFonts w:ascii="Times New Roman" w:hAnsi="Times New Roman"/>
          <w:shd w:val="clear" w:color="auto" w:fill="ffffff"/>
          <w:rtl w:val="0"/>
        </w:rPr>
        <w:t xml:space="preserve">ramine. Seni ei ole Vormsi valla </w:t>
      </w:r>
      <w:r>
        <w:rPr>
          <w:rFonts w:ascii="Times New Roman" w:hAnsi="Times New Roman" w:hint="default"/>
          <w:shd w:val="clear" w:color="auto" w:fill="ffffff"/>
          <w:rtl w:val="0"/>
        </w:rPr>
        <w:t>ü</w:t>
      </w:r>
      <w:r>
        <w:rPr>
          <w:rFonts w:ascii="Times New Roman" w:hAnsi="Times New Roman"/>
          <w:shd w:val="clear" w:color="auto" w:fill="ffffff"/>
          <w:rtl w:val="0"/>
        </w:rPr>
        <w:t xml:space="preserve">ldplaneeringuga metsamajandamisele tingimusi seatud, kuid see on kavas </w:t>
      </w:r>
      <w:r>
        <w:rPr>
          <w:rFonts w:ascii="Times New Roman" w:hAnsi="Times New Roman"/>
          <w:shd w:val="clear" w:color="auto" w:fill="ffffff"/>
          <w:rtl w:val="0"/>
          <w:lang w:val="es-ES_tradnl"/>
        </w:rPr>
        <w:t xml:space="preserve">juba algatatud uue </w:t>
      </w:r>
      <w:r>
        <w:rPr>
          <w:rFonts w:ascii="Times New Roman" w:hAnsi="Times New Roman" w:hint="default"/>
          <w:shd w:val="clear" w:color="auto" w:fill="ffffff"/>
          <w:rtl w:val="0"/>
        </w:rPr>
        <w:t>ü</w:t>
      </w:r>
      <w:r>
        <w:rPr>
          <w:rFonts w:ascii="Times New Roman" w:hAnsi="Times New Roman"/>
          <w:shd w:val="clear" w:color="auto" w:fill="ffffff"/>
          <w:rtl w:val="0"/>
        </w:rPr>
        <w:t xml:space="preserve">ldplaneeringu koostamisega. </w:t>
      </w:r>
      <w:r>
        <w:rPr>
          <w:rFonts w:ascii="Times New Roman" w:hAnsi="Times New Roman"/>
          <w:shd w:val="clear" w:color="auto" w:fill="ffffff"/>
          <w:rtl w:val="0"/>
        </w:rPr>
        <w:t xml:space="preserve">Te viitate, et uue </w:t>
      </w:r>
      <w:r>
        <w:rPr>
          <w:rFonts w:ascii="Times New Roman" w:hAnsi="Times New Roman" w:hint="default"/>
          <w:shd w:val="clear" w:color="auto" w:fill="ffffff"/>
          <w:rtl w:val="0"/>
        </w:rPr>
        <w:t>ü</w:t>
      </w:r>
      <w:r>
        <w:rPr>
          <w:rFonts w:ascii="Times New Roman" w:hAnsi="Times New Roman"/>
          <w:shd w:val="clear" w:color="auto" w:fill="ffffff"/>
          <w:rtl w:val="0"/>
        </w:rPr>
        <w:t>ldplaneeringu kehtestamine v</w:t>
      </w:r>
      <w:r>
        <w:rPr>
          <w:rFonts w:ascii="Times New Roman" w:hAnsi="Times New Roman" w:hint="default"/>
          <w:shd w:val="clear" w:color="auto" w:fill="ffffff"/>
          <w:rtl w:val="0"/>
        </w:rPr>
        <w:t>õ</w:t>
      </w:r>
      <w:r>
        <w:rPr>
          <w:rFonts w:ascii="Times New Roman" w:hAnsi="Times New Roman"/>
          <w:shd w:val="clear" w:color="auto" w:fill="ffffff"/>
          <w:rtl w:val="0"/>
        </w:rPr>
        <w:t xml:space="preserve">tab aega, kuid oleme </w:t>
      </w:r>
      <w:r>
        <w:rPr>
          <w:rFonts w:ascii="Times New Roman" w:hAnsi="Times New Roman"/>
          <w:shd w:val="clear" w:color="auto" w:fill="ffffff"/>
          <w:rtl w:val="0"/>
          <w:lang w:val="nl-NL"/>
        </w:rPr>
        <w:t xml:space="preserve">kavandatud </w:t>
      </w:r>
      <w:r>
        <w:rPr>
          <w:rFonts w:ascii="Times New Roman" w:hAnsi="Times New Roman"/>
          <w:shd w:val="clear" w:color="auto" w:fill="ffffff"/>
          <w:rtl w:val="0"/>
          <w:lang w:val="nl-NL"/>
        </w:rPr>
        <w:t>viia l</w:t>
      </w:r>
      <w:r>
        <w:rPr>
          <w:rFonts w:ascii="Times New Roman" w:hAnsi="Times New Roman" w:hint="default"/>
          <w:shd w:val="clear" w:color="auto" w:fill="ffffff"/>
          <w:rtl w:val="0"/>
          <w:lang w:val="nl-NL"/>
        </w:rPr>
        <w:t>ä</w:t>
      </w:r>
      <w:r>
        <w:rPr>
          <w:rFonts w:ascii="Times New Roman" w:hAnsi="Times New Roman"/>
          <w:shd w:val="clear" w:color="auto" w:fill="ffffff"/>
          <w:rtl w:val="0"/>
          <w:lang w:val="nl-NL"/>
        </w:rPr>
        <w:t xml:space="preserve">bi ka </w:t>
      </w:r>
      <w:r>
        <w:rPr>
          <w:rFonts w:ascii="Times New Roman" w:hAnsi="Times New Roman"/>
          <w:shd w:val="clear" w:color="auto" w:fill="ffffff"/>
          <w:rtl w:val="0"/>
          <w:lang w:val="nl-NL"/>
        </w:rPr>
        <w:t>rohev</w:t>
      </w:r>
      <w:r>
        <w:rPr>
          <w:rFonts w:ascii="Times New Roman" w:hAnsi="Times New Roman" w:hint="default"/>
          <w:shd w:val="clear" w:color="auto" w:fill="ffffff"/>
          <w:rtl w:val="0"/>
          <w:lang w:val="pt-PT"/>
        </w:rPr>
        <w:t>õ</w:t>
      </w:r>
      <w:r>
        <w:rPr>
          <w:rFonts w:ascii="Times New Roman" w:hAnsi="Times New Roman"/>
          <w:shd w:val="clear" w:color="auto" w:fill="ffffff"/>
          <w:rtl w:val="0"/>
        </w:rPr>
        <w:t>rgustiku uuring</w:t>
      </w:r>
      <w:r>
        <w:rPr>
          <w:rFonts w:ascii="Times New Roman" w:hAnsi="Times New Roman"/>
          <w:shd w:val="clear" w:color="auto" w:fill="ffffff"/>
          <w:rtl w:val="0"/>
        </w:rPr>
        <w:t>u.</w:t>
      </w:r>
      <w:r>
        <w:rPr>
          <w:rFonts w:ascii="Times New Roman" w:hAnsi="Times New Roman"/>
          <w:shd w:val="clear" w:color="auto" w:fill="ffffff"/>
          <w:rtl w:val="0"/>
        </w:rPr>
        <w:t xml:space="preserve"> </w:t>
      </w:r>
    </w:p>
    <w:p>
      <w:pPr>
        <w:pStyle w:val="Default"/>
        <w:spacing w:before="0" w:line="260" w:lineRule="atLeast"/>
        <w:jc w:val="both"/>
        <w:rPr>
          <w:rFonts w:ascii="Times New Roman" w:cs="Times New Roman" w:hAnsi="Times New Roman" w:eastAsia="Times New Roman"/>
          <w:shd w:val="clear" w:color="auto" w:fill="ffffff"/>
        </w:rPr>
      </w:pPr>
    </w:p>
    <w:p>
      <w:pPr>
        <w:pStyle w:val="Default"/>
        <w:spacing w:before="0" w:line="260" w:lineRule="atLeast"/>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de-DE"/>
        </w:rPr>
        <w:t>Vorm</w:t>
      </w:r>
      <w:r>
        <w:rPr>
          <w:rFonts w:ascii="Times New Roman" w:hAnsi="Times New Roman"/>
          <w:shd w:val="clear" w:color="auto" w:fill="ffffff"/>
          <w:rtl w:val="0"/>
        </w:rPr>
        <w:t>s</w:t>
      </w:r>
      <w:r>
        <w:rPr>
          <w:rFonts w:ascii="Times New Roman" w:hAnsi="Times New Roman"/>
          <w:shd w:val="clear" w:color="auto" w:fill="ffffff"/>
          <w:rtl w:val="0"/>
        </w:rPr>
        <w:t xml:space="preserve">i </w:t>
      </w:r>
      <w:r>
        <w:rPr>
          <w:rFonts w:ascii="Times New Roman" w:hAnsi="Times New Roman"/>
          <w:shd w:val="clear" w:color="auto" w:fill="ffffff"/>
          <w:rtl w:val="0"/>
        </w:rPr>
        <w:t>V</w:t>
      </w:r>
      <w:r>
        <w:rPr>
          <w:rFonts w:ascii="Times New Roman" w:hAnsi="Times New Roman"/>
          <w:shd w:val="clear" w:color="auto" w:fill="ffffff"/>
          <w:rtl w:val="0"/>
        </w:rPr>
        <w:t xml:space="preserve">allavalitsus on </w:t>
      </w:r>
      <w:r>
        <w:rPr>
          <w:rFonts w:ascii="Times New Roman" w:hAnsi="Times New Roman"/>
          <w:shd w:val="clear" w:color="auto" w:fill="ffffff"/>
          <w:rtl w:val="0"/>
        </w:rPr>
        <w:t xml:space="preserve">toetudes vallavolikogu ehitus- ja keskkonnakomisjoni toodud arvamustele </w:t>
      </w:r>
      <w:r>
        <w:rPr>
          <w:rFonts w:ascii="Times New Roman" w:hAnsi="Times New Roman"/>
          <w:shd w:val="clear" w:color="auto" w:fill="ffffff"/>
          <w:rtl w:val="0"/>
        </w:rPr>
        <w:t>seisukohal, et kuni Vormsi vallas pole viidud l</w:t>
      </w:r>
      <w:r>
        <w:rPr>
          <w:rFonts w:ascii="Times New Roman" w:hAnsi="Times New Roman" w:hint="default"/>
          <w:shd w:val="clear" w:color="auto" w:fill="ffffff"/>
          <w:rtl w:val="0"/>
          <w:lang w:val="pt-PT"/>
        </w:rPr>
        <w:t>õ</w:t>
      </w:r>
      <w:r>
        <w:rPr>
          <w:rFonts w:ascii="Times New Roman" w:hAnsi="Times New Roman"/>
          <w:shd w:val="clear" w:color="auto" w:fill="ffffff"/>
          <w:rtl w:val="0"/>
          <w:lang w:val="de-DE"/>
        </w:rPr>
        <w:t>pule rohev</w:t>
      </w:r>
      <w:r>
        <w:rPr>
          <w:rFonts w:ascii="Times New Roman" w:hAnsi="Times New Roman" w:hint="default"/>
          <w:shd w:val="clear" w:color="auto" w:fill="ffffff"/>
          <w:rtl w:val="0"/>
          <w:lang w:val="pt-PT"/>
        </w:rPr>
        <w:t>õ</w:t>
      </w:r>
      <w:r>
        <w:rPr>
          <w:rFonts w:ascii="Times New Roman" w:hAnsi="Times New Roman"/>
          <w:shd w:val="clear" w:color="auto" w:fill="ffffff"/>
          <w:rtl w:val="0"/>
        </w:rPr>
        <w:t>rgustiku anal</w:t>
      </w:r>
      <w:r>
        <w:rPr>
          <w:rFonts w:ascii="Times New Roman" w:hAnsi="Times New Roman" w:hint="default"/>
          <w:shd w:val="clear" w:color="auto" w:fill="ffffff"/>
          <w:rtl w:val="0"/>
        </w:rPr>
        <w:t>üü</w:t>
      </w:r>
      <w:r>
        <w:rPr>
          <w:rFonts w:ascii="Times New Roman" w:hAnsi="Times New Roman"/>
          <w:shd w:val="clear" w:color="auto" w:fill="ffffff"/>
          <w:rtl w:val="0"/>
        </w:rPr>
        <w:t>s, mis annaks muuhulgas aluse j</w:t>
      </w:r>
      <w:r>
        <w:rPr>
          <w:rFonts w:ascii="Times New Roman" w:hAnsi="Times New Roman" w:hint="default"/>
          <w:shd w:val="clear" w:color="auto" w:fill="ffffff"/>
          <w:rtl w:val="0"/>
        </w:rPr>
        <w:t>ä</w:t>
      </w:r>
      <w:r>
        <w:rPr>
          <w:rFonts w:ascii="Times New Roman" w:hAnsi="Times New Roman"/>
          <w:shd w:val="clear" w:color="auto" w:fill="ffffff"/>
          <w:rtl w:val="0"/>
        </w:rPr>
        <w:t>tkusuutlikuks metsamajandamiseks t</w:t>
      </w:r>
      <w:r>
        <w:rPr>
          <w:rFonts w:ascii="Times New Roman" w:hAnsi="Times New Roman" w:hint="default"/>
          <w:shd w:val="clear" w:color="auto" w:fill="ffffff"/>
          <w:rtl w:val="0"/>
        </w:rPr>
        <w:t>ä</w:t>
      </w:r>
      <w:r>
        <w:rPr>
          <w:rFonts w:ascii="Times New Roman" w:hAnsi="Times New Roman"/>
          <w:shd w:val="clear" w:color="auto" w:fill="ffffff"/>
          <w:rtl w:val="0"/>
        </w:rPr>
        <w:t xml:space="preserve">psemate tingimuste seadmisele, ei saa Vormsi Vallavalitsus </w:t>
      </w:r>
      <w:r>
        <w:rPr>
          <w:rFonts w:ascii="Times New Roman" w:hAnsi="Times New Roman"/>
          <w:shd w:val="clear" w:color="auto" w:fill="ffffff"/>
          <w:rtl w:val="0"/>
          <w:lang w:val="nl-NL"/>
        </w:rPr>
        <w:t>koosk</w:t>
      </w:r>
      <w:r>
        <w:rPr>
          <w:rFonts w:ascii="Times New Roman" w:hAnsi="Times New Roman" w:hint="default"/>
          <w:shd w:val="clear" w:color="auto" w:fill="ffffff"/>
          <w:rtl w:val="0"/>
          <w:lang w:val="pt-PT"/>
        </w:rPr>
        <w:t>õ</w:t>
      </w:r>
      <w:r>
        <w:rPr>
          <w:rFonts w:ascii="Times New Roman" w:hAnsi="Times New Roman"/>
          <w:shd w:val="clear" w:color="auto" w:fill="ffffff"/>
          <w:rtl w:val="0"/>
          <w:lang w:val="es-ES_tradnl"/>
        </w:rPr>
        <w:t>lastada</w:t>
      </w:r>
      <w:r>
        <w:rPr>
          <w:rFonts w:ascii="Times New Roman" w:hAnsi="Times New Roman"/>
          <w:shd w:val="clear" w:color="auto" w:fill="ffffff"/>
          <w:rtl w:val="0"/>
          <w:lang w:val="nl-NL"/>
        </w:rPr>
        <w:t xml:space="preserve"> RMK Vormsi lageraieplaane esitatud kujul. Oleme n</w:t>
      </w:r>
      <w:r>
        <w:rPr>
          <w:rFonts w:ascii="Times New Roman" w:hAnsi="Times New Roman" w:hint="default"/>
          <w:shd w:val="clear" w:color="auto" w:fill="ffffff"/>
          <w:rtl w:val="0"/>
          <w:lang w:val="nl-NL"/>
        </w:rPr>
        <w:t>õ</w:t>
      </w:r>
      <w:r>
        <w:rPr>
          <w:rFonts w:ascii="Times New Roman" w:hAnsi="Times New Roman"/>
          <w:shd w:val="clear" w:color="auto" w:fill="ffffff"/>
          <w:rtl w:val="0"/>
          <w:lang w:val="nl-NL"/>
        </w:rPr>
        <w:t>us, et Vormsi mets vajab majandamist</w:t>
      </w:r>
      <w:r>
        <w:rPr>
          <w:rFonts w:ascii="Times New Roman" w:hAnsi="Times New Roman"/>
          <w:shd w:val="clear" w:color="auto" w:fill="ffffff"/>
          <w:rtl w:val="0"/>
          <w:lang w:val="nl-NL"/>
        </w:rPr>
        <w:t xml:space="preserve"> ja heal meelel arutame v</w:t>
      </w:r>
      <w:r>
        <w:rPr>
          <w:rFonts w:ascii="Times New Roman" w:hAnsi="Times New Roman" w:hint="default"/>
          <w:shd w:val="clear" w:color="auto" w:fill="ffffff"/>
          <w:rtl w:val="0"/>
          <w:lang w:val="nl-NL"/>
        </w:rPr>
        <w:t>õ</w:t>
      </w:r>
      <w:r>
        <w:rPr>
          <w:rFonts w:ascii="Times New Roman" w:hAnsi="Times New Roman"/>
          <w:shd w:val="clear" w:color="auto" w:fill="ffffff"/>
          <w:rtl w:val="0"/>
          <w:lang w:val="nl-NL"/>
        </w:rPr>
        <w:t xml:space="preserve">imaluste </w:t>
      </w:r>
      <w:r>
        <w:rPr>
          <w:rFonts w:ascii="Times New Roman" w:hAnsi="Times New Roman" w:hint="default"/>
          <w:shd w:val="clear" w:color="auto" w:fill="ffffff"/>
          <w:rtl w:val="0"/>
          <w:lang w:val="nl-NL"/>
        </w:rPr>
        <w:t>ü</w:t>
      </w:r>
      <w:r>
        <w:rPr>
          <w:rFonts w:ascii="Times New Roman" w:hAnsi="Times New Roman"/>
          <w:shd w:val="clear" w:color="auto" w:fill="ffffff"/>
          <w:rtl w:val="0"/>
          <w:lang w:val="nl-NL"/>
        </w:rPr>
        <w:t>le, kuidas saaks seda teha ka enne anal</w:t>
      </w:r>
      <w:r>
        <w:rPr>
          <w:rFonts w:ascii="Times New Roman" w:hAnsi="Times New Roman" w:hint="default"/>
          <w:shd w:val="clear" w:color="auto" w:fill="ffffff"/>
          <w:rtl w:val="0"/>
          <w:lang w:val="nl-NL"/>
        </w:rPr>
        <w:t>üü</w:t>
      </w:r>
      <w:r>
        <w:rPr>
          <w:rFonts w:ascii="Times New Roman" w:hAnsi="Times New Roman"/>
          <w:shd w:val="clear" w:color="auto" w:fill="ffffff"/>
          <w:rtl w:val="0"/>
          <w:lang w:val="nl-NL"/>
        </w:rPr>
        <w:t xml:space="preserve">si valmimist ja </w:t>
      </w:r>
      <w:r>
        <w:rPr>
          <w:rFonts w:ascii="Times New Roman" w:hAnsi="Times New Roman" w:hint="default"/>
          <w:shd w:val="clear" w:color="auto" w:fill="ffffff"/>
          <w:rtl w:val="0"/>
          <w:lang w:val="nl-NL"/>
        </w:rPr>
        <w:t>ü</w:t>
      </w:r>
      <w:r>
        <w:rPr>
          <w:rFonts w:ascii="Times New Roman" w:hAnsi="Times New Roman"/>
          <w:shd w:val="clear" w:color="auto" w:fill="ffffff"/>
          <w:rtl w:val="0"/>
          <w:lang w:val="nl-NL"/>
        </w:rPr>
        <w:t xml:space="preserve">ldpleneeringu kehtestamist </w:t>
      </w:r>
      <w:r>
        <w:rPr>
          <w:rFonts w:ascii="Times New Roman" w:hAnsi="Times New Roman"/>
          <w:shd w:val="clear" w:color="auto" w:fill="ffffff"/>
          <w:rtl w:val="0"/>
          <w:lang w:val="nl-NL"/>
        </w:rPr>
        <w:t>v</w:t>
      </w:r>
      <w:r>
        <w:rPr>
          <w:rFonts w:ascii="Times New Roman" w:hAnsi="Times New Roman" w:hint="default"/>
          <w:shd w:val="clear" w:color="auto" w:fill="ffffff"/>
          <w:rtl w:val="0"/>
          <w:lang w:val="nl-NL"/>
        </w:rPr>
        <w:t>ä</w:t>
      </w:r>
      <w:r>
        <w:rPr>
          <w:rFonts w:ascii="Times New Roman" w:hAnsi="Times New Roman"/>
          <w:shd w:val="clear" w:color="auto" w:fill="ffffff"/>
          <w:rtl w:val="0"/>
          <w:lang w:val="nl-NL"/>
        </w:rPr>
        <w:t xml:space="preserve">hemintensiivsel viisil. </w:t>
      </w:r>
    </w:p>
    <w:p>
      <w:pPr>
        <w:pStyle w:val="Default"/>
        <w:spacing w:before="0" w:line="260" w:lineRule="atLeast"/>
        <w:rPr>
          <w:rFonts w:ascii="Times New Roman" w:cs="Times New Roman" w:hAnsi="Times New Roman" w:eastAsia="Times New Roman"/>
          <w:shd w:val="clear" w:color="auto" w:fill="ffffff"/>
        </w:rPr>
      </w:pPr>
    </w:p>
    <w:p>
      <w:pPr>
        <w:pStyle w:val="Default"/>
        <w:spacing w:before="0" w:line="260" w:lineRule="atLeast"/>
        <w:rPr>
          <w:rFonts w:ascii="Times New Roman" w:cs="Times New Roman" w:hAnsi="Times New Roman" w:eastAsia="Times New Roman"/>
          <w:shd w:val="clear" w:color="auto" w:fill="ffffff"/>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80"/>
        <w:ind w:left="17" w:right="1066" w:hanging="11"/>
        <w:jc w:val="both"/>
        <w:rPr>
          <w:sz w:val="24"/>
          <w:szCs w:val="24"/>
        </w:rPr>
      </w:pPr>
      <w:r>
        <w:rPr>
          <w:sz w:val="24"/>
          <w:szCs w:val="24"/>
          <w:rtl w:val="0"/>
          <w:lang w:val="es-ES_tradnl"/>
        </w:rPr>
        <w:t>Lugupidamisega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80"/>
        <w:ind w:left="17" w:right="1066" w:hanging="11"/>
        <w:jc w:val="both"/>
        <w:rPr>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80"/>
        <w:ind w:left="17" w:right="1066" w:hanging="11"/>
        <w:jc w:val="both"/>
        <w:rPr>
          <w:sz w:val="24"/>
          <w:szCs w:val="24"/>
        </w:rPr>
      </w:pPr>
      <w:r>
        <w:rPr>
          <w:sz w:val="24"/>
          <w:szCs w:val="24"/>
          <w:rtl w:val="0"/>
          <w:lang w:val="fr-FR"/>
        </w:rPr>
        <w:t>Maris J</w:t>
      </w:r>
      <w:r>
        <w:rPr>
          <w:sz w:val="24"/>
          <w:szCs w:val="24"/>
          <w:rtl w:val="0"/>
          <w:lang w:val="pt-PT"/>
        </w:rPr>
        <w:t>õ</w:t>
      </w:r>
      <w:r>
        <w:rPr>
          <w:sz w:val="24"/>
          <w:szCs w:val="24"/>
          <w:rtl w:val="0"/>
          <w:lang w:val="nl-NL"/>
        </w:rPr>
        <w:t>geva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80"/>
        <w:ind w:left="17" w:right="1066" w:hanging="11"/>
        <w:jc w:val="both"/>
      </w:pPr>
      <w:r>
        <w:rPr>
          <w:sz w:val="24"/>
          <w:szCs w:val="24"/>
          <w:rtl w:val="0"/>
        </w:rPr>
        <w:t>vallavanem</w:t>
      </w:r>
    </w:p>
    <w:sectPr>
      <w:headerReference w:type="default" r:id="rId4"/>
      <w:headerReference w:type="first" r:id="rId5"/>
      <w:footerReference w:type="default" r:id="rId6"/>
      <w:footerReference w:type="first" r:id="rId7"/>
      <w:pgSz w:w="11900" w:h="16840" w:orient="portrait"/>
      <w:pgMar w:top="709" w:right="1134" w:bottom="851" w:left="1701"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p>
  <w:p>
    <w:pPr>
      <w:pStyle w:val="footer"/>
      <w:pBdr>
        <w:top w:val="single" w:color="000000" w:sz="4" w:space="0" w:shadow="0" w:frame="0"/>
        <w:left w:val="nil"/>
        <w:bottom w:val="nil"/>
        <w:right w:val="nil"/>
      </w:pBdr>
    </w:pPr>
  </w:p>
  <w:p>
    <w:pPr>
      <w:pStyle w:val="footer"/>
      <w:jc w:val="both"/>
    </w:pPr>
    <w:r>
      <w:rPr>
        <w:rtl w:val="0"/>
      </w:rPr>
      <w:t>Vormsi Vallavalitsus (registrikood 75022427), Hullo, 91301 Vormsi, L</w:t>
    </w:r>
    <w:r>
      <w:rPr>
        <w:rtl w:val="0"/>
      </w:rPr>
      <w:t>ää</w:t>
    </w:r>
    <w:r>
      <w:rPr>
        <w:rtl w:val="0"/>
        <w:lang w:val="nl-NL"/>
      </w:rPr>
      <w:t>nemaa</w:t>
    </w:r>
  </w:p>
  <w:p>
    <w:pPr>
      <w:pStyle w:val="footer"/>
      <w:jc w:val="both"/>
    </w:pPr>
    <w:r>
      <w:rPr>
        <w:rtl w:val="0"/>
      </w:rPr>
      <w:t>Tel +372 529 6318, vv@vormsi.ee, www.vormsi.ee / Arvelduskonto EE702200001120170356 Swedbank</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rPr>
        <w:b w:val="1"/>
        <w:bCs w:val="1"/>
        <w:sz w:val="32"/>
        <w:szCs w:val="32"/>
      </w:rPr>
    </w:pPr>
    <w:r>
      <w:drawing xmlns:a="http://schemas.openxmlformats.org/drawingml/2006/main">
        <wp:inline distT="0" distB="0" distL="0" distR="0">
          <wp:extent cx="733425" cy="733425"/>
          <wp:effectExtent l="0" t="0" r="0" b="0"/>
          <wp:docPr id="1073741825" name="officeArt object" descr="Pilt 1"/>
          <wp:cNvGraphicFramePr/>
          <a:graphic xmlns:a="http://schemas.openxmlformats.org/drawingml/2006/main">
            <a:graphicData uri="http://schemas.openxmlformats.org/drawingml/2006/picture">
              <pic:pic xmlns:pic="http://schemas.openxmlformats.org/drawingml/2006/picture">
                <pic:nvPicPr>
                  <pic:cNvPr id="1073741825" name="Pilt 1" descr="Pilt 1"/>
                  <pic:cNvPicPr>
                    <a:picLocks noChangeAspect="1"/>
                  </pic:cNvPicPr>
                </pic:nvPicPr>
                <pic:blipFill>
                  <a:blip r:embed="rId1">
                    <a:extLst/>
                  </a:blip>
                  <a:stretch>
                    <a:fillRect/>
                  </a:stretch>
                </pic:blipFill>
                <pic:spPr>
                  <a:xfrm>
                    <a:off x="0" y="0"/>
                    <a:ext cx="733425" cy="733425"/>
                  </a:xfrm>
                  <a:prstGeom prst="rect">
                    <a:avLst/>
                  </a:prstGeom>
                  <a:ln w="12700" cap="flat">
                    <a:noFill/>
                    <a:miter lim="400000"/>
                  </a:ln>
                  <a:effectLst/>
                </pic:spPr>
              </pic:pic>
            </a:graphicData>
          </a:graphic>
        </wp:inline>
      </w:drawing>
    </w:r>
  </w:p>
  <w:p>
    <w:pPr>
      <w:pStyle w:val="header"/>
      <w:jc w:val="center"/>
    </w:pPr>
    <w:r>
      <w:rPr>
        <w:b w:val="1"/>
        <w:bCs w:val="1"/>
        <w:sz w:val="32"/>
        <w:szCs w:val="32"/>
        <w:rtl w:val="0"/>
        <w:lang w:val="de-DE"/>
      </w:rPr>
      <w:t>VORMSI VALLAVALITSUS</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